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34" w:rsidRPr="00241672" w:rsidRDefault="00601434" w:rsidP="00601434">
      <w:pPr>
        <w:spacing w:line="360" w:lineRule="auto"/>
        <w:ind w:firstLine="0"/>
        <w:rPr>
          <w:b/>
          <w:bCs/>
        </w:rPr>
      </w:pPr>
      <w:r w:rsidRPr="00241672">
        <w:rPr>
          <w:b/>
          <w:bCs/>
        </w:rPr>
        <w:t xml:space="preserve">Adrian </w:t>
      </w:r>
      <w:proofErr w:type="spellStart"/>
      <w:r w:rsidRPr="00241672">
        <w:rPr>
          <w:b/>
          <w:bCs/>
        </w:rPr>
        <w:t>Hänni</w:t>
      </w:r>
      <w:proofErr w:type="spellEnd"/>
    </w:p>
    <w:p w:rsidR="00601434" w:rsidRPr="006E0C89" w:rsidRDefault="00601434" w:rsidP="00601434">
      <w:pPr>
        <w:spacing w:line="360" w:lineRule="auto"/>
        <w:ind w:firstLine="0"/>
        <w:rPr>
          <w:b/>
          <w:bCs/>
        </w:rPr>
      </w:pPr>
      <w:r w:rsidRPr="006E0C89">
        <w:rPr>
          <w:b/>
          <w:bCs/>
        </w:rPr>
        <w:t>Ein geheimes Propagandainstrument der Papstkirche: Radio Omegas Sendungen in die Sowjetunion im Kalten Krieg der 1960er Jahre</w:t>
      </w:r>
    </w:p>
    <w:p w:rsidR="004A73C2" w:rsidRDefault="00601434" w:rsidP="00970190">
      <w:pPr>
        <w:spacing w:line="360" w:lineRule="auto"/>
        <w:ind w:firstLine="0"/>
      </w:pPr>
      <w:r>
        <w:t xml:space="preserve">Dieser Konferenzbeitrag widmet sich der faszinierenden Geschichte von </w:t>
      </w:r>
      <w:r>
        <w:t>„</w:t>
      </w:r>
      <w:r>
        <w:t>Radio Omega</w:t>
      </w:r>
      <w:r>
        <w:t>“</w:t>
      </w:r>
      <w:r>
        <w:t xml:space="preserve">, das zwischen 1962 und 1966 religiöse, russischsprachige </w:t>
      </w:r>
      <w:r w:rsidRPr="004E3DCB">
        <w:t>Kurzwellen</w:t>
      </w:r>
      <w:r>
        <w:t>programme</w:t>
      </w:r>
      <w:r w:rsidRPr="004E3DCB">
        <w:t xml:space="preserve"> </w:t>
      </w:r>
      <w:r>
        <w:t xml:space="preserve">in die Sowjetunion sandte. Hinter </w:t>
      </w:r>
      <w:r>
        <w:t>„</w:t>
      </w:r>
      <w:r>
        <w:t>Radio Omega</w:t>
      </w:r>
      <w:r>
        <w:t>“</w:t>
      </w:r>
      <w:r>
        <w:t xml:space="preserve"> stand eine transnationale Gruppe von Geistlichen und Laienkatholiken, deren Ursprünge in</w:t>
      </w:r>
      <w:r w:rsidR="00970190">
        <w:t xml:space="preserve"> die 1950er Jahre zurückreichte</w:t>
      </w:r>
      <w:r>
        <w:t xml:space="preserve"> und die in engem Austausch mit dem Heiligen Stuhl agierte. Das Staatssekretariat im Vatikan deckte einen signifikanten Teil der Ausgaben von </w:t>
      </w:r>
      <w:r>
        <w:t>„</w:t>
      </w:r>
      <w:r>
        <w:t>Radio Omega</w:t>
      </w:r>
      <w:r>
        <w:t>“</w:t>
      </w:r>
      <w:r w:rsidR="006630BA">
        <w:t xml:space="preserve"> ab</w:t>
      </w:r>
      <w:r>
        <w:t xml:space="preserve">, weshalb man zu einem gewissen Grad von einer verdeckten </w:t>
      </w:r>
      <w:r w:rsidR="00970190">
        <w:t>„</w:t>
      </w:r>
      <w:r>
        <w:t>Radiofront</w:t>
      </w:r>
      <w:r w:rsidR="006630BA">
        <w:t>“</w:t>
      </w:r>
      <w:r>
        <w:t xml:space="preserve"> des Heiligen Stuhls sprechen kann. Die Papstkirche </w:t>
      </w:r>
      <w:r>
        <w:t>besaß</w:t>
      </w:r>
      <w:r>
        <w:t xml:space="preserve"> somit neben dem offiziellen </w:t>
      </w:r>
      <w:r>
        <w:t>„</w:t>
      </w:r>
      <w:r>
        <w:t xml:space="preserve">Radio </w:t>
      </w:r>
      <w:proofErr w:type="spellStart"/>
      <w:r>
        <w:t>Vaticana</w:t>
      </w:r>
      <w:proofErr w:type="spellEnd"/>
      <w:r>
        <w:t>“</w:t>
      </w:r>
      <w:r>
        <w:t xml:space="preserve"> auch eine </w:t>
      </w:r>
      <w:proofErr w:type="spellStart"/>
      <w:r>
        <w:t>klandestine</w:t>
      </w:r>
      <w:proofErr w:type="spellEnd"/>
      <w:r>
        <w:t xml:space="preserve"> Möglichkeit, um über den „Äther“ ein Publikum hinter dem Eisernen Vorhang zu errei</w:t>
      </w:r>
      <w:r w:rsidR="009F0796">
        <w:t>chen. Die christliche Botschaft ˗</w:t>
      </w:r>
      <w:r>
        <w:t xml:space="preserve"> konzipiert, um auch nicht-christliche Zielgruppen zu erreichen</w:t>
      </w:r>
      <w:r w:rsidR="009F0796">
        <w:t xml:space="preserve"> </w:t>
      </w:r>
      <w:r w:rsidR="009F0796">
        <w:t>˗</w:t>
      </w:r>
      <w:r>
        <w:t xml:space="preserve"> sollte den ideologischen Kampf gegen den atheistische</w:t>
      </w:r>
      <w:r w:rsidR="009F0796">
        <w:t>n Kommunismus unterstützen</w:t>
      </w:r>
      <w:r w:rsidR="00970190">
        <w:t xml:space="preserve"> und</w:t>
      </w:r>
      <w:r>
        <w:t xml:space="preserve"> </w:t>
      </w:r>
      <w:r w:rsidR="009F0796">
        <w:t xml:space="preserve">Stück für Stück </w:t>
      </w:r>
      <w:r>
        <w:t>zur Zersetzung des sowjetischen Regimes beitragen.</w:t>
      </w:r>
      <w:bookmarkStart w:id="0" w:name="_GoBack"/>
      <w:bookmarkEnd w:id="0"/>
    </w:p>
    <w:sectPr w:rsidR="004A7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4"/>
    <w:rsid w:val="004A73C2"/>
    <w:rsid w:val="00601434"/>
    <w:rsid w:val="006630BA"/>
    <w:rsid w:val="00970190"/>
    <w:rsid w:val="009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434"/>
    <w:pPr>
      <w:widowControl w:val="0"/>
      <w:spacing w:after="0" w:line="240" w:lineRule="auto"/>
      <w:ind w:firstLine="425"/>
      <w:jc w:val="both"/>
    </w:pPr>
    <w:rPr>
      <w:rFonts w:ascii="Times New Roman" w:eastAsiaTheme="minorEastAsia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434"/>
    <w:pPr>
      <w:widowControl w:val="0"/>
      <w:spacing w:after="0" w:line="240" w:lineRule="auto"/>
      <w:ind w:firstLine="425"/>
      <w:jc w:val="both"/>
    </w:pPr>
    <w:rPr>
      <w:rFonts w:ascii="Times New Roman" w:eastAsiaTheme="minorEastAsia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Moser</cp:lastModifiedBy>
  <cp:revision>4</cp:revision>
  <dcterms:created xsi:type="dcterms:W3CDTF">2020-11-15T16:50:00Z</dcterms:created>
  <dcterms:modified xsi:type="dcterms:W3CDTF">2020-11-15T17:05:00Z</dcterms:modified>
</cp:coreProperties>
</file>